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CA" w:rsidRDefault="00AF17CA">
      <w:pPr>
        <w:rPr>
          <w:b/>
          <w:sz w:val="28"/>
          <w:szCs w:val="28"/>
        </w:rPr>
      </w:pPr>
      <w:r>
        <w:rPr>
          <w:b/>
          <w:sz w:val="28"/>
          <w:szCs w:val="28"/>
        </w:rPr>
        <w:t>Labo 14 : La chaleur molaire de formation de l’oxyde de magnésium</w:t>
      </w:r>
      <w:bookmarkStart w:id="0" w:name="_GoBack"/>
      <w:bookmarkEnd w:id="0"/>
    </w:p>
    <w:p w:rsidR="00C251EB" w:rsidRDefault="00C251EB">
      <w:pPr>
        <w:rPr>
          <w:b/>
          <w:sz w:val="28"/>
          <w:szCs w:val="28"/>
        </w:rPr>
      </w:pPr>
      <w:r>
        <w:rPr>
          <w:b/>
          <w:sz w:val="28"/>
          <w:szCs w:val="28"/>
        </w:rPr>
        <w:t>Membres de l’</w:t>
      </w:r>
      <w:r w:rsidR="00017798">
        <w:rPr>
          <w:b/>
          <w:sz w:val="28"/>
          <w:szCs w:val="28"/>
        </w:rPr>
        <w:t>équipe</w:t>
      </w:r>
      <w:r>
        <w:rPr>
          <w:b/>
          <w:sz w:val="28"/>
          <w:szCs w:val="28"/>
        </w:rPr>
        <w:t>:</w:t>
      </w:r>
    </w:p>
    <w:p w:rsidR="00C251EB" w:rsidRDefault="00C251EB">
      <w:pPr>
        <w:rPr>
          <w:b/>
          <w:sz w:val="28"/>
          <w:szCs w:val="28"/>
        </w:rPr>
      </w:pPr>
    </w:p>
    <w:p w:rsidR="00C251EB" w:rsidRDefault="0001779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  _________________  ________________  _______________</w:t>
      </w:r>
    </w:p>
    <w:p w:rsidR="00C251EB" w:rsidRDefault="00C251EB"/>
    <w:p w:rsidR="00C251EB" w:rsidRDefault="00C251EB" w:rsidP="00C251EB">
      <w:pPr>
        <w:rPr>
          <w:b/>
          <w:sz w:val="28"/>
          <w:szCs w:val="28"/>
        </w:rPr>
      </w:pPr>
      <w:r w:rsidRPr="00506039">
        <w:rPr>
          <w:b/>
          <w:sz w:val="28"/>
          <w:szCs w:val="28"/>
        </w:rPr>
        <w:t>Les parties du rap</w:t>
      </w:r>
      <w:r w:rsidR="00017798">
        <w:rPr>
          <w:b/>
          <w:sz w:val="28"/>
          <w:szCs w:val="28"/>
        </w:rPr>
        <w:t>port de laboratoire à remettre le _________________</w:t>
      </w:r>
      <w:r>
        <w:rPr>
          <w:b/>
          <w:sz w:val="28"/>
          <w:szCs w:val="28"/>
        </w:rPr>
        <w:t xml:space="preserve">  </w:t>
      </w:r>
    </w:p>
    <w:p w:rsidR="00425100" w:rsidRDefault="0042510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57"/>
        <w:gridCol w:w="1953"/>
      </w:tblGrid>
      <w:tr w:rsidR="00425100" w:rsidTr="009D68A7">
        <w:tc>
          <w:tcPr>
            <w:tcW w:w="4105" w:type="pct"/>
          </w:tcPr>
          <w:p w:rsidR="00425100" w:rsidRPr="00506039" w:rsidRDefault="00017798" w:rsidP="009D68A7">
            <w:pPr>
              <w:pStyle w:val="Contenudetableau"/>
              <w:spacing w:line="100" w:lineRule="atLeast"/>
              <w:rPr>
                <w:rFonts w:ascii="Verdana" w:hAnsi="Verdana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b/>
                <w:i/>
                <w:color w:val="auto"/>
                <w:sz w:val="22"/>
                <w:szCs w:val="22"/>
              </w:rPr>
              <w:t>FAIRE LA RÉPARTITION DES TÂ</w:t>
            </w:r>
            <w:r w:rsidR="00425100" w:rsidRPr="00506039">
              <w:rPr>
                <w:rFonts w:ascii="Verdana" w:hAnsi="Verdana"/>
                <w:b/>
                <w:i/>
                <w:color w:val="auto"/>
                <w:sz w:val="22"/>
                <w:szCs w:val="22"/>
              </w:rPr>
              <w:t>CHES</w:t>
            </w:r>
          </w:p>
        </w:tc>
        <w:tc>
          <w:tcPr>
            <w:tcW w:w="895" w:type="pct"/>
          </w:tcPr>
          <w:p w:rsidR="00425100" w:rsidRDefault="00425100" w:rsidP="009D68A7">
            <w:pPr>
              <w:pStyle w:val="Contenudetableau"/>
              <w:spacing w:line="100" w:lineRule="atLeast"/>
              <w:rPr>
                <w:color w:val="auto"/>
              </w:rPr>
            </w:pPr>
            <w:r>
              <w:rPr>
                <w:color w:val="auto"/>
              </w:rPr>
              <w:t>Nom du responsable</w:t>
            </w:r>
          </w:p>
        </w:tc>
      </w:tr>
      <w:tr w:rsidR="00506039" w:rsidTr="009D68A7">
        <w:tc>
          <w:tcPr>
            <w:tcW w:w="4105" w:type="pct"/>
          </w:tcPr>
          <w:p w:rsidR="00506039" w:rsidRDefault="00506039" w:rsidP="009D68A7">
            <w:pPr>
              <w:pStyle w:val="Contenudetableau"/>
              <w:spacing w:line="100" w:lineRule="atLeast"/>
              <w:rPr>
                <w:color w:val="auto"/>
              </w:rPr>
            </w:pPr>
            <w:r>
              <w:rPr>
                <w:color w:val="auto"/>
              </w:rPr>
              <w:t xml:space="preserve">Type de police et  taille de la police :   </w:t>
            </w:r>
          </w:p>
        </w:tc>
        <w:tc>
          <w:tcPr>
            <w:tcW w:w="895" w:type="pct"/>
          </w:tcPr>
          <w:p w:rsidR="00506039" w:rsidRDefault="00506039" w:rsidP="009D68A7">
            <w:pPr>
              <w:pStyle w:val="Contenudetableau"/>
              <w:spacing w:line="100" w:lineRule="atLeast"/>
              <w:rPr>
                <w:color w:val="auto"/>
              </w:rPr>
            </w:pPr>
          </w:p>
        </w:tc>
      </w:tr>
      <w:tr w:rsidR="00425100" w:rsidTr="009D68A7">
        <w:tc>
          <w:tcPr>
            <w:tcW w:w="4105" w:type="pct"/>
          </w:tcPr>
          <w:p w:rsidR="00425100" w:rsidRPr="00C251EB" w:rsidRDefault="00425100" w:rsidP="009D68A7">
            <w:pPr>
              <w:pStyle w:val="Contenudetableau"/>
              <w:spacing w:line="100" w:lineRule="atLeast"/>
              <w:rPr>
                <w:color w:val="auto"/>
              </w:rPr>
            </w:pPr>
            <w:r>
              <w:rPr>
                <w:color w:val="auto"/>
              </w:rPr>
              <w:tab/>
            </w:r>
            <w:r w:rsidRPr="00C251EB">
              <w:rPr>
                <w:strike/>
                <w:color w:val="auto"/>
              </w:rPr>
              <w:t>La pa</w:t>
            </w:r>
            <w:r w:rsidR="00506039" w:rsidRPr="00C251EB">
              <w:rPr>
                <w:strike/>
                <w:color w:val="auto"/>
              </w:rPr>
              <w:t xml:space="preserve">ge de présentation </w:t>
            </w:r>
            <w:r w:rsidR="00C251EB">
              <w:rPr>
                <w:color w:val="auto"/>
              </w:rPr>
              <w:t xml:space="preserve">  Entête seulement</w:t>
            </w:r>
          </w:p>
          <w:p w:rsidR="00425100" w:rsidRPr="001902A1" w:rsidRDefault="00425100" w:rsidP="009D68A7">
            <w:pPr>
              <w:pStyle w:val="Contenudetableau"/>
              <w:spacing w:line="100" w:lineRule="atLeast"/>
              <w:rPr>
                <w:color w:val="auto"/>
                <w:sz w:val="14"/>
                <w:szCs w:val="14"/>
              </w:rPr>
            </w:pPr>
          </w:p>
        </w:tc>
        <w:tc>
          <w:tcPr>
            <w:tcW w:w="895" w:type="pct"/>
          </w:tcPr>
          <w:p w:rsidR="00425100" w:rsidRDefault="00425100" w:rsidP="009D68A7">
            <w:pPr>
              <w:pStyle w:val="Contenudetableau"/>
              <w:spacing w:line="100" w:lineRule="atLeast"/>
              <w:rPr>
                <w:color w:val="auto"/>
              </w:rPr>
            </w:pPr>
          </w:p>
        </w:tc>
      </w:tr>
      <w:tr w:rsidR="00425100" w:rsidTr="009D68A7">
        <w:tc>
          <w:tcPr>
            <w:tcW w:w="4105" w:type="pct"/>
          </w:tcPr>
          <w:p w:rsidR="00425100" w:rsidRPr="00C251EB" w:rsidRDefault="00425100" w:rsidP="009D68A7">
            <w:pPr>
              <w:pStyle w:val="Contenudetableau"/>
              <w:spacing w:line="100" w:lineRule="atLeast"/>
              <w:rPr>
                <w:strike/>
                <w:color w:val="auto"/>
              </w:rPr>
            </w:pPr>
            <w:r>
              <w:rPr>
                <w:color w:val="auto"/>
              </w:rPr>
              <w:tab/>
            </w:r>
            <w:r w:rsidRPr="00C251EB">
              <w:rPr>
                <w:strike/>
                <w:color w:val="auto"/>
              </w:rPr>
              <w:t xml:space="preserve">La table des matières </w:t>
            </w:r>
          </w:p>
          <w:p w:rsidR="00425100" w:rsidRPr="001902A1" w:rsidRDefault="00425100" w:rsidP="009D68A7">
            <w:pPr>
              <w:pStyle w:val="Contenudetableau"/>
              <w:spacing w:line="100" w:lineRule="atLeast"/>
              <w:rPr>
                <w:color w:val="auto"/>
                <w:sz w:val="14"/>
                <w:szCs w:val="14"/>
              </w:rPr>
            </w:pPr>
          </w:p>
        </w:tc>
        <w:tc>
          <w:tcPr>
            <w:tcW w:w="895" w:type="pct"/>
          </w:tcPr>
          <w:p w:rsidR="00425100" w:rsidRDefault="00425100" w:rsidP="009D68A7">
            <w:pPr>
              <w:pStyle w:val="Contenudetableau"/>
              <w:spacing w:line="100" w:lineRule="atLeast"/>
              <w:rPr>
                <w:color w:val="auto"/>
              </w:rPr>
            </w:pPr>
          </w:p>
        </w:tc>
      </w:tr>
      <w:tr w:rsidR="00425100" w:rsidTr="009D68A7">
        <w:tc>
          <w:tcPr>
            <w:tcW w:w="4105" w:type="pct"/>
          </w:tcPr>
          <w:p w:rsidR="00425100" w:rsidRDefault="00425100" w:rsidP="009D68A7">
            <w:pPr>
              <w:pStyle w:val="Contenudetableau"/>
              <w:spacing w:line="100" w:lineRule="atLeast"/>
              <w:rPr>
                <w:color w:val="auto"/>
              </w:rPr>
            </w:pPr>
            <w:r>
              <w:rPr>
                <w:color w:val="auto"/>
              </w:rPr>
              <w:t>1.</w:t>
            </w:r>
            <w:r>
              <w:rPr>
                <w:color w:val="auto"/>
              </w:rPr>
              <w:tab/>
              <w:t xml:space="preserve">L'introduction et le but </w:t>
            </w:r>
          </w:p>
          <w:p w:rsidR="00425100" w:rsidRPr="001902A1" w:rsidRDefault="00425100" w:rsidP="009D68A7">
            <w:pPr>
              <w:pStyle w:val="Contenudetableau"/>
              <w:spacing w:line="100" w:lineRule="atLeast"/>
              <w:rPr>
                <w:color w:val="auto"/>
                <w:sz w:val="14"/>
                <w:szCs w:val="14"/>
              </w:rPr>
            </w:pPr>
          </w:p>
        </w:tc>
        <w:tc>
          <w:tcPr>
            <w:tcW w:w="895" w:type="pct"/>
          </w:tcPr>
          <w:p w:rsidR="00425100" w:rsidRDefault="00425100" w:rsidP="009D68A7">
            <w:pPr>
              <w:pStyle w:val="Contenudetableau"/>
              <w:spacing w:line="100" w:lineRule="atLeast"/>
              <w:rPr>
                <w:color w:val="auto"/>
              </w:rPr>
            </w:pPr>
          </w:p>
        </w:tc>
      </w:tr>
      <w:tr w:rsidR="00425100" w:rsidTr="009D68A7">
        <w:tc>
          <w:tcPr>
            <w:tcW w:w="4105" w:type="pct"/>
          </w:tcPr>
          <w:p w:rsidR="00425100" w:rsidRDefault="00425100" w:rsidP="009D68A7">
            <w:pPr>
              <w:pStyle w:val="Contenudetableau"/>
              <w:spacing w:line="100" w:lineRule="atLeast"/>
              <w:rPr>
                <w:color w:val="auto"/>
              </w:rPr>
            </w:pPr>
            <w:r>
              <w:rPr>
                <w:color w:val="auto"/>
              </w:rPr>
              <w:t>2.</w:t>
            </w:r>
            <w:r>
              <w:rPr>
                <w:color w:val="auto"/>
              </w:rPr>
              <w:tab/>
              <w:t xml:space="preserve">Le cadre théorique, la méthodologie et l'hypothèse </w:t>
            </w:r>
          </w:p>
          <w:p w:rsidR="00425100" w:rsidRPr="001902A1" w:rsidRDefault="00425100" w:rsidP="009D68A7">
            <w:pPr>
              <w:pStyle w:val="Contenudetableau"/>
              <w:spacing w:line="100" w:lineRule="atLeast"/>
              <w:rPr>
                <w:color w:val="auto"/>
                <w:sz w:val="14"/>
                <w:szCs w:val="14"/>
              </w:rPr>
            </w:pPr>
          </w:p>
        </w:tc>
        <w:tc>
          <w:tcPr>
            <w:tcW w:w="895" w:type="pct"/>
          </w:tcPr>
          <w:p w:rsidR="00425100" w:rsidRDefault="00425100" w:rsidP="009D68A7">
            <w:pPr>
              <w:pStyle w:val="Contenudetableau"/>
              <w:spacing w:line="100" w:lineRule="atLeast"/>
              <w:rPr>
                <w:color w:val="auto"/>
              </w:rPr>
            </w:pPr>
          </w:p>
        </w:tc>
      </w:tr>
      <w:tr w:rsidR="00425100" w:rsidTr="009D68A7">
        <w:tc>
          <w:tcPr>
            <w:tcW w:w="4105" w:type="pct"/>
          </w:tcPr>
          <w:p w:rsidR="00425100" w:rsidRPr="00425100" w:rsidRDefault="00425100" w:rsidP="009D68A7">
            <w:pPr>
              <w:pStyle w:val="Contenudetableau"/>
              <w:spacing w:line="100" w:lineRule="atLeast"/>
              <w:rPr>
                <w:strike/>
                <w:color w:val="auto"/>
              </w:rPr>
            </w:pPr>
            <w:r>
              <w:rPr>
                <w:color w:val="auto"/>
              </w:rPr>
              <w:t>3.</w:t>
            </w:r>
            <w:r>
              <w:rPr>
                <w:color w:val="auto"/>
              </w:rPr>
              <w:tab/>
            </w:r>
            <w:r w:rsidRPr="00425100">
              <w:rPr>
                <w:strike/>
                <w:color w:val="auto"/>
              </w:rPr>
              <w:t xml:space="preserve">Le protocole expérimental </w:t>
            </w:r>
            <w:r w:rsidRPr="00425100">
              <w:rPr>
                <w:strike/>
                <w:color w:val="auto"/>
              </w:rPr>
              <w:br/>
            </w:r>
          </w:p>
          <w:p w:rsidR="00425100" w:rsidRPr="00425100" w:rsidRDefault="00425100" w:rsidP="009D68A7">
            <w:pPr>
              <w:pStyle w:val="Contenudetableau"/>
              <w:numPr>
                <w:ilvl w:val="0"/>
                <w:numId w:val="1"/>
              </w:numPr>
              <w:tabs>
                <w:tab w:val="left" w:pos="933"/>
              </w:tabs>
              <w:spacing w:line="100" w:lineRule="atLeast"/>
              <w:ind w:left="933" w:right="5"/>
              <w:rPr>
                <w:strike/>
                <w:color w:val="auto"/>
              </w:rPr>
            </w:pPr>
            <w:r w:rsidRPr="00425100">
              <w:rPr>
                <w:strike/>
                <w:color w:val="auto"/>
              </w:rPr>
              <w:t>Le matériel et les instruments</w:t>
            </w:r>
          </w:p>
          <w:p w:rsidR="00425100" w:rsidRPr="00425100" w:rsidRDefault="00425100" w:rsidP="009D68A7">
            <w:pPr>
              <w:numPr>
                <w:ilvl w:val="0"/>
                <w:numId w:val="1"/>
              </w:numPr>
              <w:tabs>
                <w:tab w:val="left" w:pos="933"/>
              </w:tabs>
              <w:spacing w:line="100" w:lineRule="atLeast"/>
              <w:ind w:left="933" w:right="5"/>
              <w:rPr>
                <w:strike/>
                <w:color w:val="auto"/>
              </w:rPr>
            </w:pPr>
            <w:r w:rsidRPr="00425100">
              <w:rPr>
                <w:strike/>
                <w:color w:val="auto"/>
              </w:rPr>
              <w:t>Les variables mesurées</w:t>
            </w:r>
          </w:p>
          <w:p w:rsidR="00425100" w:rsidRPr="00425100" w:rsidRDefault="00425100" w:rsidP="009D68A7">
            <w:pPr>
              <w:pStyle w:val="Contenudetableau"/>
              <w:numPr>
                <w:ilvl w:val="0"/>
                <w:numId w:val="1"/>
              </w:numPr>
              <w:tabs>
                <w:tab w:val="left" w:pos="933"/>
              </w:tabs>
              <w:spacing w:line="100" w:lineRule="atLeast"/>
              <w:ind w:left="933" w:right="5"/>
              <w:rPr>
                <w:strike/>
                <w:color w:val="auto"/>
              </w:rPr>
            </w:pPr>
            <w:r w:rsidRPr="00425100">
              <w:rPr>
                <w:strike/>
                <w:color w:val="auto"/>
              </w:rPr>
              <w:t>Les manipulations</w:t>
            </w:r>
          </w:p>
          <w:p w:rsidR="00425100" w:rsidRPr="00425100" w:rsidRDefault="00425100" w:rsidP="009D68A7">
            <w:pPr>
              <w:pStyle w:val="Contenudetableau"/>
              <w:numPr>
                <w:ilvl w:val="0"/>
                <w:numId w:val="1"/>
              </w:numPr>
              <w:tabs>
                <w:tab w:val="left" w:pos="933"/>
              </w:tabs>
              <w:spacing w:line="100" w:lineRule="atLeast"/>
              <w:ind w:left="933" w:right="5"/>
              <w:rPr>
                <w:strike/>
                <w:color w:val="auto"/>
              </w:rPr>
            </w:pPr>
            <w:r w:rsidRPr="00425100">
              <w:rPr>
                <w:strike/>
                <w:color w:val="auto"/>
              </w:rPr>
              <w:t>Le montage expérimental</w:t>
            </w:r>
          </w:p>
          <w:p w:rsidR="00425100" w:rsidRPr="001902A1" w:rsidRDefault="00425100" w:rsidP="009D68A7">
            <w:pPr>
              <w:pStyle w:val="Contenudetableau"/>
              <w:tabs>
                <w:tab w:val="left" w:pos="933"/>
              </w:tabs>
              <w:spacing w:line="100" w:lineRule="atLeast"/>
              <w:ind w:left="650" w:right="5"/>
              <w:rPr>
                <w:color w:val="auto"/>
                <w:sz w:val="14"/>
                <w:szCs w:val="14"/>
              </w:rPr>
            </w:pPr>
          </w:p>
        </w:tc>
        <w:tc>
          <w:tcPr>
            <w:tcW w:w="895" w:type="pct"/>
          </w:tcPr>
          <w:p w:rsidR="00425100" w:rsidRDefault="00425100" w:rsidP="009D68A7">
            <w:pPr>
              <w:pStyle w:val="Contenudetableau"/>
              <w:spacing w:line="100" w:lineRule="atLeast"/>
              <w:rPr>
                <w:color w:val="auto"/>
              </w:rPr>
            </w:pPr>
          </w:p>
        </w:tc>
      </w:tr>
      <w:tr w:rsidR="00425100" w:rsidTr="009D68A7">
        <w:tc>
          <w:tcPr>
            <w:tcW w:w="4105" w:type="pct"/>
          </w:tcPr>
          <w:p w:rsidR="00425100" w:rsidRPr="00425100" w:rsidRDefault="00425100" w:rsidP="009D68A7">
            <w:pPr>
              <w:pStyle w:val="Contenudetableau"/>
              <w:spacing w:line="100" w:lineRule="atLeast"/>
              <w:rPr>
                <w:strike/>
                <w:color w:val="auto"/>
              </w:rPr>
            </w:pPr>
            <w:r>
              <w:rPr>
                <w:color w:val="auto"/>
              </w:rPr>
              <w:t>4.</w:t>
            </w:r>
            <w:r>
              <w:rPr>
                <w:color w:val="auto"/>
              </w:rPr>
              <w:tab/>
            </w:r>
            <w:r w:rsidRPr="00425100">
              <w:rPr>
                <w:strike/>
                <w:color w:val="auto"/>
              </w:rPr>
              <w:t xml:space="preserve">Les mesures expérimentales </w:t>
            </w:r>
            <w:r w:rsidRPr="00425100">
              <w:rPr>
                <w:strike/>
                <w:color w:val="auto"/>
              </w:rPr>
              <w:br/>
            </w:r>
          </w:p>
          <w:p w:rsidR="00425100" w:rsidRPr="00425100" w:rsidRDefault="00425100" w:rsidP="009D68A7">
            <w:pPr>
              <w:pStyle w:val="Contenudetableau"/>
              <w:numPr>
                <w:ilvl w:val="0"/>
                <w:numId w:val="2"/>
              </w:numPr>
              <w:tabs>
                <w:tab w:val="left" w:pos="918"/>
              </w:tabs>
              <w:spacing w:line="100" w:lineRule="atLeast"/>
              <w:ind w:left="918" w:right="5"/>
              <w:rPr>
                <w:strike/>
                <w:color w:val="auto"/>
              </w:rPr>
            </w:pPr>
            <w:r w:rsidRPr="00425100">
              <w:rPr>
                <w:strike/>
                <w:color w:val="auto"/>
              </w:rPr>
              <w:t>Les mesures</w:t>
            </w:r>
          </w:p>
          <w:p w:rsidR="00425100" w:rsidRPr="00425100" w:rsidRDefault="00425100" w:rsidP="009D68A7">
            <w:pPr>
              <w:pStyle w:val="Contenudetableau"/>
              <w:numPr>
                <w:ilvl w:val="0"/>
                <w:numId w:val="2"/>
              </w:numPr>
              <w:tabs>
                <w:tab w:val="left" w:pos="918"/>
              </w:tabs>
              <w:spacing w:line="100" w:lineRule="atLeast"/>
              <w:ind w:left="918" w:right="5"/>
              <w:rPr>
                <w:strike/>
                <w:color w:val="auto"/>
              </w:rPr>
            </w:pPr>
            <w:r w:rsidRPr="00425100">
              <w:rPr>
                <w:strike/>
                <w:color w:val="auto"/>
              </w:rPr>
              <w:t>Les incertitudes sur les mesures directes</w:t>
            </w:r>
          </w:p>
          <w:p w:rsidR="00425100" w:rsidRPr="00425100" w:rsidRDefault="00425100" w:rsidP="009D68A7">
            <w:pPr>
              <w:pStyle w:val="Contenudetableau"/>
              <w:numPr>
                <w:ilvl w:val="0"/>
                <w:numId w:val="2"/>
              </w:numPr>
              <w:tabs>
                <w:tab w:val="left" w:pos="918"/>
              </w:tabs>
              <w:spacing w:line="100" w:lineRule="atLeast"/>
              <w:ind w:left="918" w:right="5"/>
              <w:rPr>
                <w:strike/>
                <w:color w:val="auto"/>
              </w:rPr>
            </w:pPr>
            <w:r w:rsidRPr="00425100">
              <w:rPr>
                <w:strike/>
                <w:color w:val="auto"/>
              </w:rPr>
              <w:t>Les données pertinentes</w:t>
            </w:r>
          </w:p>
          <w:p w:rsidR="00425100" w:rsidRPr="001902A1" w:rsidRDefault="00425100" w:rsidP="009D68A7">
            <w:pPr>
              <w:pStyle w:val="Contenudetableau"/>
              <w:tabs>
                <w:tab w:val="left" w:pos="918"/>
              </w:tabs>
              <w:spacing w:line="100" w:lineRule="atLeast"/>
              <w:ind w:left="635" w:right="5"/>
              <w:rPr>
                <w:color w:val="auto"/>
                <w:sz w:val="14"/>
                <w:szCs w:val="14"/>
              </w:rPr>
            </w:pPr>
          </w:p>
        </w:tc>
        <w:tc>
          <w:tcPr>
            <w:tcW w:w="895" w:type="pct"/>
          </w:tcPr>
          <w:p w:rsidR="00425100" w:rsidRDefault="00425100" w:rsidP="009D68A7">
            <w:pPr>
              <w:pStyle w:val="Contenudetableau"/>
              <w:spacing w:line="100" w:lineRule="atLeast"/>
              <w:rPr>
                <w:color w:val="auto"/>
              </w:rPr>
            </w:pPr>
          </w:p>
        </w:tc>
      </w:tr>
      <w:tr w:rsidR="00425100" w:rsidTr="009D68A7">
        <w:tc>
          <w:tcPr>
            <w:tcW w:w="4105" w:type="pct"/>
          </w:tcPr>
          <w:p w:rsidR="00425100" w:rsidRDefault="00425100" w:rsidP="009D68A7">
            <w:pPr>
              <w:pStyle w:val="Contenudetableau"/>
              <w:rPr>
                <w:color w:val="auto"/>
              </w:rPr>
            </w:pPr>
            <w:r>
              <w:rPr>
                <w:color w:val="auto"/>
              </w:rPr>
              <w:t>5.</w:t>
            </w:r>
            <w:r>
              <w:rPr>
                <w:color w:val="auto"/>
              </w:rPr>
              <w:tab/>
              <w:t xml:space="preserve">Le traitement des données </w:t>
            </w:r>
            <w:r>
              <w:rPr>
                <w:color w:val="auto"/>
              </w:rPr>
              <w:br/>
            </w:r>
          </w:p>
          <w:p w:rsidR="00425100" w:rsidRDefault="00425100" w:rsidP="009D68A7">
            <w:pPr>
              <w:pStyle w:val="Contenudetableau"/>
              <w:numPr>
                <w:ilvl w:val="0"/>
                <w:numId w:val="3"/>
              </w:numPr>
              <w:tabs>
                <w:tab w:val="left" w:pos="918"/>
              </w:tabs>
              <w:ind w:left="918" w:right="5"/>
              <w:rPr>
                <w:color w:val="auto"/>
              </w:rPr>
            </w:pPr>
            <w:r>
              <w:rPr>
                <w:color w:val="auto"/>
              </w:rPr>
              <w:t>Les calculs et leurs explications</w:t>
            </w:r>
          </w:p>
          <w:p w:rsidR="00425100" w:rsidRPr="00425100" w:rsidRDefault="00425100" w:rsidP="009D68A7">
            <w:pPr>
              <w:pStyle w:val="Contenudetableau"/>
              <w:numPr>
                <w:ilvl w:val="0"/>
                <w:numId w:val="3"/>
              </w:numPr>
              <w:tabs>
                <w:tab w:val="left" w:pos="918"/>
              </w:tabs>
              <w:ind w:left="918" w:right="5"/>
              <w:rPr>
                <w:strike/>
                <w:color w:val="auto"/>
              </w:rPr>
            </w:pPr>
            <w:r w:rsidRPr="00425100">
              <w:rPr>
                <w:strike/>
                <w:color w:val="auto"/>
              </w:rPr>
              <w:t>Les graphiques et leur analyse</w:t>
            </w:r>
          </w:p>
          <w:p w:rsidR="00425100" w:rsidRDefault="00425100" w:rsidP="009D68A7">
            <w:pPr>
              <w:pStyle w:val="Contenudetableau"/>
              <w:numPr>
                <w:ilvl w:val="0"/>
                <w:numId w:val="3"/>
              </w:numPr>
              <w:tabs>
                <w:tab w:val="left" w:pos="918"/>
              </w:tabs>
              <w:ind w:left="918" w:right="5"/>
              <w:rPr>
                <w:color w:val="auto"/>
              </w:rPr>
            </w:pPr>
            <w:r>
              <w:rPr>
                <w:color w:val="auto"/>
              </w:rPr>
              <w:t xml:space="preserve">Les résultats du traitement des données </w:t>
            </w:r>
          </w:p>
          <w:p w:rsidR="00425100" w:rsidRPr="001902A1" w:rsidRDefault="00425100" w:rsidP="009D68A7">
            <w:pPr>
              <w:pStyle w:val="Contenudetableau"/>
              <w:tabs>
                <w:tab w:val="left" w:pos="918"/>
              </w:tabs>
              <w:ind w:left="635" w:right="5"/>
              <w:rPr>
                <w:color w:val="auto"/>
                <w:sz w:val="14"/>
                <w:szCs w:val="14"/>
              </w:rPr>
            </w:pPr>
          </w:p>
        </w:tc>
        <w:tc>
          <w:tcPr>
            <w:tcW w:w="895" w:type="pct"/>
          </w:tcPr>
          <w:p w:rsidR="00425100" w:rsidRDefault="00425100" w:rsidP="009D68A7">
            <w:pPr>
              <w:pStyle w:val="Contenudetableau"/>
              <w:rPr>
                <w:color w:val="auto"/>
              </w:rPr>
            </w:pPr>
          </w:p>
        </w:tc>
      </w:tr>
      <w:tr w:rsidR="00425100" w:rsidTr="009D68A7">
        <w:tc>
          <w:tcPr>
            <w:tcW w:w="4105" w:type="pct"/>
          </w:tcPr>
          <w:p w:rsidR="00425100" w:rsidRDefault="00425100" w:rsidP="009D68A7">
            <w:pPr>
              <w:pStyle w:val="Contenudetableau"/>
              <w:rPr>
                <w:color w:val="auto"/>
              </w:rPr>
            </w:pPr>
            <w:r>
              <w:rPr>
                <w:color w:val="auto"/>
              </w:rPr>
              <w:t>6.</w:t>
            </w:r>
            <w:r>
              <w:rPr>
                <w:color w:val="auto"/>
              </w:rPr>
              <w:tab/>
              <w:t xml:space="preserve">L'analyse et l'interprétation des résultats </w:t>
            </w:r>
            <w:r>
              <w:rPr>
                <w:color w:val="auto"/>
              </w:rPr>
              <w:br/>
            </w:r>
          </w:p>
          <w:p w:rsidR="00425100" w:rsidRDefault="00425100" w:rsidP="009D68A7">
            <w:pPr>
              <w:pStyle w:val="Contenudetableau"/>
              <w:numPr>
                <w:ilvl w:val="0"/>
                <w:numId w:val="4"/>
              </w:numPr>
              <w:tabs>
                <w:tab w:val="left" w:pos="918"/>
              </w:tabs>
              <w:spacing w:line="100" w:lineRule="atLeast"/>
              <w:ind w:left="918" w:right="5"/>
              <w:rPr>
                <w:color w:val="auto"/>
              </w:rPr>
            </w:pPr>
            <w:r>
              <w:rPr>
                <w:color w:val="auto"/>
              </w:rPr>
              <w:t>L'explication et la signification des résultats</w:t>
            </w:r>
          </w:p>
          <w:p w:rsidR="00425100" w:rsidRDefault="00425100" w:rsidP="009D68A7">
            <w:pPr>
              <w:pStyle w:val="Contenudetableau"/>
              <w:numPr>
                <w:ilvl w:val="0"/>
                <w:numId w:val="4"/>
              </w:numPr>
              <w:tabs>
                <w:tab w:val="left" w:pos="918"/>
              </w:tabs>
              <w:spacing w:line="100" w:lineRule="atLeast"/>
              <w:ind w:left="918" w:right="5"/>
              <w:rPr>
                <w:color w:val="auto"/>
              </w:rPr>
            </w:pPr>
            <w:r>
              <w:rPr>
                <w:color w:val="auto"/>
              </w:rPr>
              <w:t>La comparaison des résultats avec des valeurs théoriques, des valeurs de référence ou des valeurs d'expériences semblables</w:t>
            </w:r>
            <w:r w:rsidR="00506039">
              <w:rPr>
                <w:color w:val="auto"/>
              </w:rPr>
              <w:t>. Calcul de l’erreur relative.</w:t>
            </w:r>
          </w:p>
          <w:p w:rsidR="00425100" w:rsidRPr="00425100" w:rsidRDefault="00425100" w:rsidP="009D68A7">
            <w:pPr>
              <w:pStyle w:val="Contenudetableau"/>
              <w:numPr>
                <w:ilvl w:val="0"/>
                <w:numId w:val="4"/>
              </w:numPr>
              <w:tabs>
                <w:tab w:val="left" w:pos="918"/>
              </w:tabs>
              <w:spacing w:line="100" w:lineRule="atLeast"/>
              <w:ind w:left="918" w:right="5"/>
              <w:rPr>
                <w:strike/>
                <w:color w:val="auto"/>
              </w:rPr>
            </w:pPr>
            <w:r w:rsidRPr="00425100">
              <w:rPr>
                <w:strike/>
                <w:color w:val="auto"/>
              </w:rPr>
              <w:t xml:space="preserve">Les sources d’erreur possibles </w:t>
            </w:r>
          </w:p>
          <w:p w:rsidR="00425100" w:rsidRDefault="00425100" w:rsidP="009D68A7">
            <w:pPr>
              <w:pStyle w:val="Contenudetableau"/>
              <w:numPr>
                <w:ilvl w:val="0"/>
                <w:numId w:val="4"/>
              </w:numPr>
              <w:tabs>
                <w:tab w:val="left" w:pos="918"/>
              </w:tabs>
              <w:spacing w:line="100" w:lineRule="atLeast"/>
              <w:ind w:left="918" w:right="5"/>
              <w:rPr>
                <w:color w:val="auto"/>
              </w:rPr>
            </w:pPr>
            <w:r>
              <w:rPr>
                <w:color w:val="auto"/>
              </w:rPr>
              <w:t>Critique de la stratégie expérimentale</w:t>
            </w:r>
          </w:p>
          <w:p w:rsidR="00425100" w:rsidRPr="001902A1" w:rsidRDefault="00425100" w:rsidP="009D68A7">
            <w:pPr>
              <w:pStyle w:val="Contenudetableau"/>
              <w:numPr>
                <w:ilvl w:val="0"/>
                <w:numId w:val="4"/>
              </w:numPr>
              <w:tabs>
                <w:tab w:val="left" w:pos="918"/>
              </w:tabs>
              <w:spacing w:line="100" w:lineRule="atLeast"/>
              <w:ind w:left="918" w:right="5"/>
              <w:rPr>
                <w:color w:val="auto"/>
              </w:rPr>
            </w:pPr>
            <w:r>
              <w:rPr>
                <w:color w:val="auto"/>
              </w:rPr>
              <w:t>Les modifications à l'expérimentation</w:t>
            </w:r>
          </w:p>
          <w:p w:rsidR="00425100" w:rsidRPr="001902A1" w:rsidRDefault="00425100" w:rsidP="009D68A7">
            <w:pPr>
              <w:pStyle w:val="Contenudetableau"/>
              <w:tabs>
                <w:tab w:val="left" w:pos="918"/>
              </w:tabs>
              <w:spacing w:line="100" w:lineRule="atLeast"/>
              <w:ind w:left="635" w:right="5"/>
              <w:rPr>
                <w:color w:val="auto"/>
                <w:sz w:val="14"/>
                <w:szCs w:val="14"/>
              </w:rPr>
            </w:pPr>
          </w:p>
        </w:tc>
        <w:tc>
          <w:tcPr>
            <w:tcW w:w="895" w:type="pct"/>
          </w:tcPr>
          <w:p w:rsidR="00425100" w:rsidRDefault="00425100" w:rsidP="009D68A7">
            <w:pPr>
              <w:pStyle w:val="Contenudetableau"/>
              <w:rPr>
                <w:color w:val="auto"/>
              </w:rPr>
            </w:pPr>
          </w:p>
        </w:tc>
      </w:tr>
      <w:tr w:rsidR="00425100" w:rsidTr="009D68A7">
        <w:tc>
          <w:tcPr>
            <w:tcW w:w="4105" w:type="pct"/>
          </w:tcPr>
          <w:p w:rsidR="00425100" w:rsidRDefault="00425100" w:rsidP="009D68A7">
            <w:pPr>
              <w:pStyle w:val="Contenudetableau"/>
              <w:rPr>
                <w:color w:val="auto"/>
              </w:rPr>
            </w:pPr>
            <w:r>
              <w:rPr>
                <w:color w:val="auto"/>
              </w:rPr>
              <w:t>7.</w:t>
            </w:r>
            <w:r>
              <w:rPr>
                <w:color w:val="auto"/>
              </w:rPr>
              <w:tab/>
              <w:t xml:space="preserve">La conclusion </w:t>
            </w:r>
            <w:r>
              <w:rPr>
                <w:color w:val="auto"/>
              </w:rPr>
              <w:br/>
            </w:r>
          </w:p>
          <w:p w:rsidR="00425100" w:rsidRDefault="00425100" w:rsidP="009D68A7">
            <w:pPr>
              <w:pStyle w:val="Contenudetableau"/>
              <w:numPr>
                <w:ilvl w:val="0"/>
                <w:numId w:val="5"/>
              </w:numPr>
              <w:tabs>
                <w:tab w:val="left" w:pos="933"/>
              </w:tabs>
              <w:ind w:left="933" w:right="5"/>
              <w:rPr>
                <w:color w:val="auto"/>
              </w:rPr>
            </w:pPr>
            <w:r>
              <w:rPr>
                <w:color w:val="auto"/>
              </w:rPr>
              <w:t>Bilan des résultats et de l'expérience</w:t>
            </w:r>
          </w:p>
          <w:p w:rsidR="00425100" w:rsidRPr="00C251EB" w:rsidRDefault="00425100" w:rsidP="009D68A7">
            <w:pPr>
              <w:pStyle w:val="Contenudetableau"/>
              <w:numPr>
                <w:ilvl w:val="0"/>
                <w:numId w:val="5"/>
              </w:numPr>
              <w:tabs>
                <w:tab w:val="left" w:pos="933"/>
              </w:tabs>
              <w:ind w:left="933" w:right="5"/>
              <w:rPr>
                <w:strike/>
                <w:color w:val="auto"/>
              </w:rPr>
            </w:pPr>
            <w:r w:rsidRPr="00C251EB">
              <w:rPr>
                <w:strike/>
                <w:color w:val="auto"/>
              </w:rPr>
              <w:t>Ouverture</w:t>
            </w:r>
          </w:p>
          <w:p w:rsidR="00425100" w:rsidRPr="001902A1" w:rsidRDefault="00425100" w:rsidP="009D68A7">
            <w:pPr>
              <w:pStyle w:val="Contenudetableau"/>
              <w:tabs>
                <w:tab w:val="left" w:pos="933"/>
              </w:tabs>
              <w:ind w:left="650" w:right="5"/>
              <w:rPr>
                <w:color w:val="auto"/>
                <w:sz w:val="14"/>
                <w:szCs w:val="14"/>
              </w:rPr>
            </w:pPr>
          </w:p>
        </w:tc>
        <w:tc>
          <w:tcPr>
            <w:tcW w:w="895" w:type="pct"/>
          </w:tcPr>
          <w:p w:rsidR="00425100" w:rsidRDefault="00425100" w:rsidP="009D68A7">
            <w:pPr>
              <w:pStyle w:val="Contenudetableau"/>
              <w:rPr>
                <w:color w:val="auto"/>
              </w:rPr>
            </w:pPr>
          </w:p>
        </w:tc>
      </w:tr>
      <w:tr w:rsidR="00425100" w:rsidTr="009D68A7">
        <w:tc>
          <w:tcPr>
            <w:tcW w:w="4105" w:type="pct"/>
          </w:tcPr>
          <w:p w:rsidR="00017798" w:rsidRDefault="00425100" w:rsidP="009D68A7">
            <w:pPr>
              <w:pStyle w:val="Contenudetableau"/>
              <w:rPr>
                <w:color w:val="auto"/>
              </w:rPr>
            </w:pPr>
            <w:r>
              <w:rPr>
                <w:color w:val="auto"/>
              </w:rPr>
              <w:t>8.</w:t>
            </w:r>
            <w:r>
              <w:rPr>
                <w:color w:val="auto"/>
              </w:rPr>
              <w:tab/>
              <w:t>Les annexes et la bibliographie</w:t>
            </w:r>
            <w:r w:rsidR="00C251EB">
              <w:rPr>
                <w:color w:val="auto"/>
              </w:rPr>
              <w:t xml:space="preserve"> (obligatoire)</w:t>
            </w:r>
          </w:p>
          <w:p w:rsidR="00425100" w:rsidRPr="001902A1" w:rsidRDefault="00017798" w:rsidP="009D68A7">
            <w:pPr>
              <w:pStyle w:val="Contenudetableau"/>
              <w:rPr>
                <w:color w:val="auto"/>
                <w:sz w:val="14"/>
                <w:szCs w:val="14"/>
              </w:rPr>
            </w:pPr>
            <w:r>
              <w:rPr>
                <w:color w:val="auto"/>
              </w:rPr>
              <w:t>9.           Cette feuille complétée</w:t>
            </w:r>
            <w:r w:rsidR="002F2BD4">
              <w:rPr>
                <w:color w:val="auto"/>
              </w:rPr>
              <w:t xml:space="preserve"> à la toute fin du rapport</w:t>
            </w:r>
            <w:r w:rsidR="00425100">
              <w:rPr>
                <w:color w:val="auto"/>
              </w:rPr>
              <w:br/>
            </w:r>
          </w:p>
        </w:tc>
        <w:tc>
          <w:tcPr>
            <w:tcW w:w="895" w:type="pct"/>
          </w:tcPr>
          <w:p w:rsidR="00425100" w:rsidRDefault="00425100" w:rsidP="009D68A7">
            <w:pPr>
              <w:pStyle w:val="Contenudetableau"/>
              <w:rPr>
                <w:color w:val="auto"/>
              </w:rPr>
            </w:pPr>
          </w:p>
        </w:tc>
      </w:tr>
      <w:tr w:rsidR="00425100" w:rsidTr="009D68A7">
        <w:tc>
          <w:tcPr>
            <w:tcW w:w="4105" w:type="pct"/>
          </w:tcPr>
          <w:p w:rsidR="00425100" w:rsidRDefault="00506039" w:rsidP="009D68A7">
            <w:pPr>
              <w:pStyle w:val="Contenudetableau"/>
              <w:rPr>
                <w:color w:val="auto"/>
              </w:rPr>
            </w:pPr>
            <w:r>
              <w:rPr>
                <w:color w:val="auto"/>
              </w:rPr>
              <w:t>PERSONNE RESPONSABLE</w:t>
            </w:r>
            <w:r w:rsidR="00425100">
              <w:rPr>
                <w:color w:val="auto"/>
              </w:rPr>
              <w:t xml:space="preserve"> de l</w:t>
            </w:r>
            <w:r w:rsidR="00C251EB">
              <w:rPr>
                <w:color w:val="auto"/>
              </w:rPr>
              <w:t>a qualité du français, de la mise en page et premier</w:t>
            </w:r>
            <w:r w:rsidR="00425100">
              <w:rPr>
                <w:color w:val="auto"/>
              </w:rPr>
              <w:t xml:space="preserve"> lecteur </w:t>
            </w:r>
          </w:p>
          <w:p w:rsidR="00425100" w:rsidRDefault="00425100" w:rsidP="009D68A7">
            <w:pPr>
              <w:pStyle w:val="Contenudetableau"/>
              <w:rPr>
                <w:color w:val="auto"/>
              </w:rPr>
            </w:pPr>
          </w:p>
        </w:tc>
        <w:tc>
          <w:tcPr>
            <w:tcW w:w="895" w:type="pct"/>
          </w:tcPr>
          <w:p w:rsidR="00425100" w:rsidRDefault="00425100" w:rsidP="009D68A7">
            <w:pPr>
              <w:pStyle w:val="Contenudetableau"/>
              <w:rPr>
                <w:color w:val="auto"/>
              </w:rPr>
            </w:pPr>
          </w:p>
        </w:tc>
      </w:tr>
      <w:tr w:rsidR="00425100" w:rsidTr="009D68A7">
        <w:tc>
          <w:tcPr>
            <w:tcW w:w="4105" w:type="pct"/>
          </w:tcPr>
          <w:p w:rsidR="00425100" w:rsidRDefault="00506039" w:rsidP="00425100">
            <w:pPr>
              <w:pStyle w:val="Contenudetableau"/>
              <w:rPr>
                <w:color w:val="auto"/>
              </w:rPr>
            </w:pPr>
            <w:r>
              <w:rPr>
                <w:color w:val="auto"/>
              </w:rPr>
              <w:t>PERSONNE RESPONSABLE de</w:t>
            </w:r>
            <w:r w:rsidR="00425100">
              <w:rPr>
                <w:color w:val="auto"/>
              </w:rPr>
              <w:t xml:space="preserve"> la </w:t>
            </w:r>
            <w:r w:rsidR="00C251EB">
              <w:rPr>
                <w:color w:val="auto"/>
              </w:rPr>
              <w:t xml:space="preserve">lecture finale, de la </w:t>
            </w:r>
            <w:r w:rsidR="00425100">
              <w:rPr>
                <w:color w:val="auto"/>
              </w:rPr>
              <w:t>mise en page</w:t>
            </w:r>
            <w:r w:rsidR="00C251EB">
              <w:rPr>
                <w:color w:val="auto"/>
              </w:rPr>
              <w:t xml:space="preserve"> finale </w:t>
            </w:r>
            <w:r w:rsidR="00425100">
              <w:rPr>
                <w:color w:val="auto"/>
              </w:rPr>
              <w:t xml:space="preserve"> et de l’impression</w:t>
            </w:r>
          </w:p>
        </w:tc>
        <w:tc>
          <w:tcPr>
            <w:tcW w:w="895" w:type="pct"/>
          </w:tcPr>
          <w:p w:rsidR="00425100" w:rsidRDefault="00425100" w:rsidP="009D68A7">
            <w:pPr>
              <w:pStyle w:val="Contenudetableau"/>
              <w:rPr>
                <w:color w:val="auto"/>
              </w:rPr>
            </w:pPr>
          </w:p>
        </w:tc>
      </w:tr>
    </w:tbl>
    <w:p w:rsidR="00425100" w:rsidRDefault="00425100"/>
    <w:p w:rsidR="006216CE" w:rsidRDefault="006216CE"/>
    <w:p w:rsidR="006216CE" w:rsidRDefault="006216CE"/>
    <w:sectPr w:rsidR="006216CE" w:rsidSect="0050603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e Sans">
    <w:altName w:val="Arial"/>
    <w:charset w:val="00"/>
    <w:family w:val="swiss"/>
    <w:pitch w:val="variable"/>
    <w:sig w:usb0="00000001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00"/>
    <w:rsid w:val="00017798"/>
    <w:rsid w:val="002F2BD4"/>
    <w:rsid w:val="00425100"/>
    <w:rsid w:val="00506039"/>
    <w:rsid w:val="006216CE"/>
    <w:rsid w:val="00803BCD"/>
    <w:rsid w:val="008E7BC0"/>
    <w:rsid w:val="00AF17CA"/>
    <w:rsid w:val="00B53E61"/>
    <w:rsid w:val="00C06F71"/>
    <w:rsid w:val="00C251EB"/>
    <w:rsid w:val="00E6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100"/>
    <w:pPr>
      <w:widowControl w:val="0"/>
      <w:suppressAutoHyphens/>
      <w:spacing w:after="0" w:line="240" w:lineRule="auto"/>
    </w:pPr>
    <w:rPr>
      <w:rFonts w:ascii="Andale Sans" w:eastAsia="HG Mincho Light J" w:hAnsi="Andale Sans" w:cs="Times New Roman"/>
      <w:color w:val="000000"/>
      <w:sz w:val="18"/>
      <w:szCs w:val="24"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Corpsdetexte"/>
    <w:rsid w:val="00425100"/>
    <w:pPr>
      <w:suppressLineNumbers/>
      <w:spacing w:after="0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42510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25100"/>
    <w:rPr>
      <w:rFonts w:ascii="Andale Sans" w:eastAsia="HG Mincho Light J" w:hAnsi="Andale Sans" w:cs="Times New Roman"/>
      <w:color w:val="000000"/>
      <w:sz w:val="18"/>
      <w:szCs w:val="24"/>
      <w:lang w:val="fr-FR" w:eastAsia="fr-CA"/>
    </w:rPr>
  </w:style>
  <w:style w:type="table" w:styleId="Grilledutableau">
    <w:name w:val="Table Grid"/>
    <w:basedOn w:val="TableauNormal"/>
    <w:uiPriority w:val="59"/>
    <w:rsid w:val="0062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100"/>
    <w:pPr>
      <w:widowControl w:val="0"/>
      <w:suppressAutoHyphens/>
      <w:spacing w:after="0" w:line="240" w:lineRule="auto"/>
    </w:pPr>
    <w:rPr>
      <w:rFonts w:ascii="Andale Sans" w:eastAsia="HG Mincho Light J" w:hAnsi="Andale Sans" w:cs="Times New Roman"/>
      <w:color w:val="000000"/>
      <w:sz w:val="18"/>
      <w:szCs w:val="24"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Corpsdetexte"/>
    <w:rsid w:val="00425100"/>
    <w:pPr>
      <w:suppressLineNumbers/>
      <w:spacing w:after="0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42510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25100"/>
    <w:rPr>
      <w:rFonts w:ascii="Andale Sans" w:eastAsia="HG Mincho Light J" w:hAnsi="Andale Sans" w:cs="Times New Roman"/>
      <w:color w:val="000000"/>
      <w:sz w:val="18"/>
      <w:szCs w:val="24"/>
      <w:lang w:val="fr-FR" w:eastAsia="fr-CA"/>
    </w:rPr>
  </w:style>
  <w:style w:type="table" w:styleId="Grilledutableau">
    <w:name w:val="Table Grid"/>
    <w:basedOn w:val="TableauNormal"/>
    <w:uiPriority w:val="59"/>
    <w:rsid w:val="0062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Beaupré Guylaine</dc:creator>
  <cp:lastModifiedBy>Beaupré Guylaine</cp:lastModifiedBy>
  <cp:revision>3</cp:revision>
  <cp:lastPrinted>2014-12-09T16:13:00Z</cp:lastPrinted>
  <dcterms:created xsi:type="dcterms:W3CDTF">2014-12-09T13:55:00Z</dcterms:created>
  <dcterms:modified xsi:type="dcterms:W3CDTF">2014-12-09T16:14:00Z</dcterms:modified>
</cp:coreProperties>
</file>